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D9" w:rsidRDefault="00687D37" w:rsidP="000D39D9">
      <w:pPr>
        <w:spacing w:after="0" w:line="240" w:lineRule="auto"/>
        <w:ind w:hanging="108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457700" cy="571500"/>
            <wp:effectExtent l="19050" t="0" r="0" b="0"/>
            <wp:docPr id="3" name="Picture 3" descr="CUSBFA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SBFA Bann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9D9" w:rsidRDefault="000D39D9" w:rsidP="000D39D9">
      <w:pPr>
        <w:spacing w:after="0" w:line="240" w:lineRule="auto"/>
        <w:ind w:hanging="1080"/>
        <w:rPr>
          <w:b/>
          <w:sz w:val="28"/>
          <w:szCs w:val="28"/>
        </w:rPr>
      </w:pPr>
    </w:p>
    <w:p w:rsidR="000D39D9" w:rsidRDefault="000D39D9" w:rsidP="000D39D9">
      <w:pPr>
        <w:spacing w:after="0" w:line="240" w:lineRule="auto"/>
        <w:ind w:hanging="1080"/>
        <w:rPr>
          <w:b/>
          <w:sz w:val="28"/>
          <w:szCs w:val="28"/>
        </w:rPr>
      </w:pPr>
    </w:p>
    <w:p w:rsidR="00654179" w:rsidRPr="00EA78C0" w:rsidRDefault="000E56AF" w:rsidP="000E56AF">
      <w:pPr>
        <w:spacing w:after="0" w:line="240" w:lineRule="auto"/>
        <w:jc w:val="center"/>
        <w:rPr>
          <w:b/>
          <w:sz w:val="28"/>
          <w:szCs w:val="28"/>
        </w:rPr>
      </w:pPr>
      <w:r w:rsidRPr="00EA78C0">
        <w:rPr>
          <w:b/>
          <w:sz w:val="28"/>
          <w:szCs w:val="28"/>
        </w:rPr>
        <w:t>Credit Union Small Business Financing Alliance (CUSBFA)</w:t>
      </w:r>
    </w:p>
    <w:p w:rsidR="000E56AF" w:rsidRPr="00EA78C0" w:rsidRDefault="000E56AF" w:rsidP="000E56AF">
      <w:pPr>
        <w:spacing w:after="0" w:line="240" w:lineRule="auto"/>
        <w:jc w:val="center"/>
        <w:rPr>
          <w:b/>
          <w:sz w:val="28"/>
          <w:szCs w:val="28"/>
        </w:rPr>
      </w:pPr>
      <w:r w:rsidRPr="00EA78C0">
        <w:rPr>
          <w:b/>
          <w:sz w:val="28"/>
          <w:szCs w:val="28"/>
        </w:rPr>
        <w:t xml:space="preserve">Small Business </w:t>
      </w:r>
      <w:r w:rsidR="00975FB4" w:rsidRPr="00EA78C0">
        <w:rPr>
          <w:b/>
          <w:sz w:val="28"/>
          <w:szCs w:val="28"/>
        </w:rPr>
        <w:t>Resources Event</w:t>
      </w:r>
    </w:p>
    <w:p w:rsidR="000E56AF" w:rsidRPr="00EA78C0" w:rsidRDefault="000E56AF" w:rsidP="000E56AF">
      <w:pPr>
        <w:spacing w:after="0" w:line="240" w:lineRule="auto"/>
        <w:jc w:val="center"/>
        <w:rPr>
          <w:b/>
          <w:sz w:val="28"/>
          <w:szCs w:val="28"/>
        </w:rPr>
      </w:pPr>
      <w:r w:rsidRPr="00EA78C0">
        <w:rPr>
          <w:b/>
          <w:sz w:val="28"/>
          <w:szCs w:val="28"/>
        </w:rPr>
        <w:t>September 8, 2010</w:t>
      </w:r>
    </w:p>
    <w:p w:rsidR="000E56AF" w:rsidRDefault="000E56AF" w:rsidP="000E56AF">
      <w:pPr>
        <w:spacing w:after="0"/>
      </w:pPr>
    </w:p>
    <w:p w:rsidR="000E56AF" w:rsidRDefault="000E56AF" w:rsidP="000E56AF">
      <w:pPr>
        <w:spacing w:after="0"/>
      </w:pPr>
    </w:p>
    <w:p w:rsidR="000E56AF" w:rsidRDefault="000E56AF" w:rsidP="000E56AF">
      <w:pPr>
        <w:spacing w:after="0"/>
      </w:pPr>
    </w:p>
    <w:p w:rsidR="000E56AF" w:rsidRPr="000E56AF" w:rsidRDefault="000E56AF" w:rsidP="000D39D9">
      <w:pPr>
        <w:spacing w:after="0"/>
        <w:jc w:val="center"/>
        <w:rPr>
          <w:b/>
        </w:rPr>
      </w:pPr>
      <w:r w:rsidRPr="000E56AF">
        <w:rPr>
          <w:b/>
        </w:rPr>
        <w:t>Time:</w:t>
      </w:r>
    </w:p>
    <w:p w:rsidR="000E56AF" w:rsidRDefault="000E56AF" w:rsidP="000D39D9">
      <w:pPr>
        <w:spacing w:after="0"/>
        <w:jc w:val="center"/>
      </w:pPr>
      <w:r>
        <w:t>8:30 a.m. to 3:00 p.m.</w:t>
      </w:r>
    </w:p>
    <w:p w:rsidR="000E56AF" w:rsidRDefault="000E56AF" w:rsidP="000D39D9">
      <w:pPr>
        <w:spacing w:after="0"/>
        <w:jc w:val="center"/>
      </w:pPr>
    </w:p>
    <w:p w:rsidR="000E56AF" w:rsidRPr="000E56AF" w:rsidRDefault="000E56AF" w:rsidP="000D39D9">
      <w:pPr>
        <w:spacing w:after="0"/>
        <w:jc w:val="center"/>
        <w:rPr>
          <w:b/>
        </w:rPr>
      </w:pPr>
      <w:r w:rsidRPr="000E56AF">
        <w:rPr>
          <w:b/>
        </w:rPr>
        <w:t>Location:</w:t>
      </w:r>
    </w:p>
    <w:p w:rsidR="00EA78C0" w:rsidRDefault="000E56AF" w:rsidP="000D39D9">
      <w:pPr>
        <w:spacing w:after="0" w:line="240" w:lineRule="auto"/>
        <w:jc w:val="center"/>
      </w:pPr>
      <w:r w:rsidRPr="000E56AF">
        <w:t>VisTaTech Center</w:t>
      </w:r>
    </w:p>
    <w:p w:rsidR="000E56AF" w:rsidRDefault="00EA78C0" w:rsidP="000D39D9">
      <w:pPr>
        <w:spacing w:after="0" w:line="240" w:lineRule="auto"/>
        <w:jc w:val="center"/>
      </w:pPr>
      <w:r>
        <w:t>Room</w:t>
      </w:r>
      <w:r w:rsidR="005B4A34">
        <w:t xml:space="preserve"> VT 500</w:t>
      </w:r>
      <w:r w:rsidR="000E56AF" w:rsidRPr="000E56AF">
        <w:br/>
        <w:t>Schoolcraft College</w:t>
      </w:r>
      <w:r w:rsidR="000E56AF" w:rsidRPr="000E56AF">
        <w:br/>
        <w:t>18600 Haggerty Rd</w:t>
      </w:r>
      <w:r w:rsidR="000E56AF" w:rsidRPr="000E56AF">
        <w:br/>
        <w:t>Livonia, MI 48152</w:t>
      </w:r>
    </w:p>
    <w:p w:rsidR="000D39D9" w:rsidRDefault="000D39D9" w:rsidP="000D39D9">
      <w:pPr>
        <w:spacing w:after="0" w:line="240" w:lineRule="auto"/>
        <w:jc w:val="center"/>
      </w:pPr>
    </w:p>
    <w:p w:rsidR="000E56AF" w:rsidRPr="000E56AF" w:rsidRDefault="000E56AF" w:rsidP="000D39D9">
      <w:pPr>
        <w:spacing w:after="0" w:line="240" w:lineRule="auto"/>
        <w:jc w:val="center"/>
        <w:rPr>
          <w:b/>
        </w:rPr>
      </w:pPr>
      <w:r w:rsidRPr="000E56AF">
        <w:rPr>
          <w:b/>
        </w:rPr>
        <w:t>Cost:</w:t>
      </w:r>
    </w:p>
    <w:p w:rsidR="000D39D9" w:rsidRDefault="000D39D9" w:rsidP="000D39D9">
      <w:pPr>
        <w:ind w:left="2160" w:right="2299"/>
        <w:jc w:val="center"/>
      </w:pPr>
      <w:r>
        <w:t xml:space="preserve">There is </w:t>
      </w:r>
      <w:r>
        <w:rPr>
          <w:b/>
          <w:bCs/>
        </w:rPr>
        <w:t>no charge</w:t>
      </w:r>
      <w:r>
        <w:t xml:space="preserve"> to attend this session; participants will only have to cover the cost of their lunch which will be made available through the Schoolcraft College cafeteria.</w:t>
      </w:r>
    </w:p>
    <w:p w:rsidR="000D39D9" w:rsidRDefault="000D39D9" w:rsidP="000D39D9">
      <w:pPr>
        <w:spacing w:after="0" w:line="240" w:lineRule="auto"/>
        <w:jc w:val="center"/>
      </w:pPr>
    </w:p>
    <w:p w:rsidR="00E36CEC" w:rsidRDefault="00E36CEC" w:rsidP="000E56AF">
      <w:pPr>
        <w:spacing w:after="0"/>
      </w:pPr>
    </w:p>
    <w:tbl>
      <w:tblPr>
        <w:tblW w:w="9828" w:type="dxa"/>
        <w:tblLook w:val="04A0"/>
      </w:tblPr>
      <w:tblGrid>
        <w:gridCol w:w="3192"/>
        <w:gridCol w:w="3192"/>
        <w:gridCol w:w="3444"/>
      </w:tblGrid>
      <w:tr w:rsidR="00975FB4" w:rsidRPr="00EA78C0" w:rsidTr="000D39D9">
        <w:tc>
          <w:tcPr>
            <w:tcW w:w="9828" w:type="dxa"/>
            <w:gridSpan w:val="3"/>
            <w:shd w:val="clear" w:color="auto" w:fill="auto"/>
          </w:tcPr>
          <w:p w:rsidR="00975FB4" w:rsidRPr="00EA78C0" w:rsidRDefault="00975FB4" w:rsidP="00EA78C0">
            <w:pPr>
              <w:spacing w:after="0" w:line="240" w:lineRule="auto"/>
              <w:jc w:val="center"/>
              <w:rPr>
                <w:b/>
              </w:rPr>
            </w:pPr>
            <w:r w:rsidRPr="00EA78C0">
              <w:rPr>
                <w:b/>
              </w:rPr>
              <w:t>Agenda</w:t>
            </w:r>
          </w:p>
        </w:tc>
      </w:tr>
      <w:tr w:rsidR="00E36CEC" w:rsidRPr="00EA78C0" w:rsidTr="000D39D9">
        <w:tc>
          <w:tcPr>
            <w:tcW w:w="3192" w:type="dxa"/>
          </w:tcPr>
          <w:p w:rsidR="00E36CEC" w:rsidRPr="00EA78C0" w:rsidRDefault="00E36CEC" w:rsidP="00EA78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92" w:type="dxa"/>
          </w:tcPr>
          <w:p w:rsidR="00E36CEC" w:rsidRPr="00EA78C0" w:rsidRDefault="00E36CEC" w:rsidP="00EA78C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44" w:type="dxa"/>
          </w:tcPr>
          <w:p w:rsidR="00E36CEC" w:rsidRPr="00EA78C0" w:rsidRDefault="00E36CEC" w:rsidP="00EA78C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36CEC" w:rsidRPr="00EA78C0" w:rsidTr="000D39D9">
        <w:tc>
          <w:tcPr>
            <w:tcW w:w="3192" w:type="dxa"/>
          </w:tcPr>
          <w:p w:rsidR="00E36CEC" w:rsidRPr="00EA78C0" w:rsidRDefault="00E36CEC" w:rsidP="00EA78C0">
            <w:pPr>
              <w:spacing w:after="0" w:line="240" w:lineRule="auto"/>
            </w:pPr>
            <w:r w:rsidRPr="00EA78C0">
              <w:t>8:30 a.m. to Noon</w:t>
            </w:r>
          </w:p>
        </w:tc>
        <w:tc>
          <w:tcPr>
            <w:tcW w:w="3192" w:type="dxa"/>
          </w:tcPr>
          <w:p w:rsidR="00E36CEC" w:rsidRPr="000D39D9" w:rsidRDefault="000D39D9" w:rsidP="00EA78C0">
            <w:pPr>
              <w:spacing w:after="0" w:line="240" w:lineRule="auto"/>
            </w:pPr>
            <w:r w:rsidRPr="000D39D9">
              <w:rPr>
                <w:bCs/>
                <w:iCs/>
              </w:rPr>
              <w:t>Advanced Issues in SBA Lending</w:t>
            </w:r>
          </w:p>
        </w:tc>
        <w:tc>
          <w:tcPr>
            <w:tcW w:w="3444" w:type="dxa"/>
          </w:tcPr>
          <w:p w:rsidR="00E36CEC" w:rsidRPr="00EA78C0" w:rsidRDefault="00E36CEC" w:rsidP="00EA78C0">
            <w:pPr>
              <w:spacing w:after="0" w:line="240" w:lineRule="auto"/>
            </w:pPr>
            <w:r w:rsidRPr="00EA78C0">
              <w:rPr>
                <w:b/>
              </w:rPr>
              <w:t>Jane Butler</w:t>
            </w:r>
            <w:r w:rsidR="00975FB4" w:rsidRPr="00EA78C0">
              <w:t xml:space="preserve">, </w:t>
            </w:r>
            <w:r w:rsidR="00435619" w:rsidRPr="00EA78C0">
              <w:t xml:space="preserve">Executive Vice President, </w:t>
            </w:r>
            <w:r w:rsidR="00975FB4" w:rsidRPr="00EA78C0">
              <w:t>NAGGL</w:t>
            </w:r>
          </w:p>
          <w:p w:rsidR="00E36CEC" w:rsidRPr="00EA78C0" w:rsidRDefault="00E36CEC" w:rsidP="00EA78C0">
            <w:pPr>
              <w:spacing w:after="0" w:line="240" w:lineRule="auto"/>
            </w:pPr>
          </w:p>
        </w:tc>
      </w:tr>
      <w:tr w:rsidR="00E36CEC" w:rsidRPr="00EA78C0" w:rsidTr="000D39D9">
        <w:tc>
          <w:tcPr>
            <w:tcW w:w="3192" w:type="dxa"/>
          </w:tcPr>
          <w:p w:rsidR="00E36CEC" w:rsidRPr="00EA78C0" w:rsidRDefault="00E36CEC" w:rsidP="00EA78C0">
            <w:pPr>
              <w:spacing w:after="0" w:line="240" w:lineRule="auto"/>
            </w:pPr>
            <w:r w:rsidRPr="00EA78C0">
              <w:t xml:space="preserve">12:00 p.m. to </w:t>
            </w:r>
            <w:r w:rsidR="002F5F81" w:rsidRPr="00EA78C0">
              <w:t>1:00</w:t>
            </w:r>
            <w:r w:rsidRPr="00EA78C0">
              <w:t xml:space="preserve"> p.m.</w:t>
            </w:r>
          </w:p>
        </w:tc>
        <w:tc>
          <w:tcPr>
            <w:tcW w:w="3192" w:type="dxa"/>
          </w:tcPr>
          <w:p w:rsidR="00E36CEC" w:rsidRPr="00EA78C0" w:rsidRDefault="00E36CEC" w:rsidP="00EA78C0">
            <w:pPr>
              <w:spacing w:after="0" w:line="240" w:lineRule="auto"/>
            </w:pPr>
            <w:r w:rsidRPr="00EA78C0">
              <w:t>Lunch</w:t>
            </w:r>
          </w:p>
          <w:p w:rsidR="00E36CEC" w:rsidRPr="00EA78C0" w:rsidRDefault="00E36CEC" w:rsidP="00EA78C0">
            <w:pPr>
              <w:spacing w:after="0" w:line="240" w:lineRule="auto"/>
            </w:pPr>
          </w:p>
        </w:tc>
        <w:tc>
          <w:tcPr>
            <w:tcW w:w="3444" w:type="dxa"/>
          </w:tcPr>
          <w:p w:rsidR="00E36CEC" w:rsidRPr="00EA78C0" w:rsidRDefault="00975FB4" w:rsidP="00EA78C0">
            <w:pPr>
              <w:spacing w:after="0" w:line="240" w:lineRule="auto"/>
            </w:pPr>
            <w:r w:rsidRPr="00EA78C0">
              <w:t>VisTaTech Center Cafeteria</w:t>
            </w:r>
          </w:p>
        </w:tc>
      </w:tr>
      <w:tr w:rsidR="002F5F81" w:rsidRPr="00EA78C0" w:rsidTr="000D39D9">
        <w:tc>
          <w:tcPr>
            <w:tcW w:w="3192" w:type="dxa"/>
          </w:tcPr>
          <w:p w:rsidR="002F5F81" w:rsidRPr="00EA78C0" w:rsidRDefault="002F5F81" w:rsidP="00EA78C0">
            <w:pPr>
              <w:spacing w:after="0" w:line="240" w:lineRule="auto"/>
            </w:pPr>
            <w:r w:rsidRPr="00EA78C0">
              <w:t>1:00 p.m. to 1:30 p.m.</w:t>
            </w:r>
          </w:p>
        </w:tc>
        <w:tc>
          <w:tcPr>
            <w:tcW w:w="3192" w:type="dxa"/>
          </w:tcPr>
          <w:p w:rsidR="00F85437" w:rsidRPr="00EA78C0" w:rsidRDefault="00F85437" w:rsidP="00EA78C0">
            <w:pPr>
              <w:spacing w:after="0" w:line="240" w:lineRule="auto"/>
            </w:pPr>
            <w:r w:rsidRPr="00EA78C0">
              <w:t>Commercial Loan Opportunities through the MEDC’s Capital Access, Diversification and Collateral Support Programs</w:t>
            </w:r>
          </w:p>
          <w:p w:rsidR="002F5F81" w:rsidRPr="00EA78C0" w:rsidRDefault="002F5F81" w:rsidP="00EA78C0">
            <w:pPr>
              <w:spacing w:after="0" w:line="240" w:lineRule="auto"/>
            </w:pPr>
          </w:p>
        </w:tc>
        <w:tc>
          <w:tcPr>
            <w:tcW w:w="3444" w:type="dxa"/>
          </w:tcPr>
          <w:p w:rsidR="00C372A9" w:rsidRPr="00EA78C0" w:rsidRDefault="00C372A9" w:rsidP="00EA78C0">
            <w:pPr>
              <w:spacing w:after="0" w:line="240" w:lineRule="auto"/>
            </w:pPr>
            <w:r w:rsidRPr="00EA78C0">
              <w:rPr>
                <w:b/>
              </w:rPr>
              <w:t>Eric Hanna</w:t>
            </w:r>
            <w:r w:rsidRPr="00EA78C0">
              <w:t>, Capital Markets Development Associate, MEDC</w:t>
            </w:r>
          </w:p>
          <w:p w:rsidR="002F5F81" w:rsidRPr="00EA78C0" w:rsidRDefault="002F5F81" w:rsidP="00EA78C0">
            <w:pPr>
              <w:spacing w:after="0" w:line="240" w:lineRule="auto"/>
            </w:pPr>
          </w:p>
        </w:tc>
      </w:tr>
      <w:tr w:rsidR="00E36CEC" w:rsidRPr="00EA78C0" w:rsidTr="000D39D9">
        <w:tc>
          <w:tcPr>
            <w:tcW w:w="3192" w:type="dxa"/>
          </w:tcPr>
          <w:p w:rsidR="00E36CEC" w:rsidRPr="00EA78C0" w:rsidRDefault="00E36CEC" w:rsidP="00EA78C0">
            <w:pPr>
              <w:spacing w:after="0" w:line="240" w:lineRule="auto"/>
            </w:pPr>
            <w:r w:rsidRPr="00EA78C0">
              <w:t xml:space="preserve">1:30 p.m. to </w:t>
            </w:r>
            <w:r w:rsidR="002F5F81" w:rsidRPr="00EA78C0">
              <w:t>2</w:t>
            </w:r>
            <w:r w:rsidRPr="00EA78C0">
              <w:t>:00</w:t>
            </w:r>
            <w:r w:rsidR="002F5F81" w:rsidRPr="00EA78C0">
              <w:t xml:space="preserve"> p.m.</w:t>
            </w:r>
          </w:p>
        </w:tc>
        <w:tc>
          <w:tcPr>
            <w:tcW w:w="3192" w:type="dxa"/>
          </w:tcPr>
          <w:p w:rsidR="00E36CEC" w:rsidRPr="00EA78C0" w:rsidRDefault="007A36F4" w:rsidP="00EA78C0">
            <w:pPr>
              <w:spacing w:after="0" w:line="240" w:lineRule="auto"/>
            </w:pPr>
            <w:r w:rsidRPr="00EA78C0">
              <w:t>CUSBFA Program Overview</w:t>
            </w:r>
          </w:p>
        </w:tc>
        <w:tc>
          <w:tcPr>
            <w:tcW w:w="3444" w:type="dxa"/>
          </w:tcPr>
          <w:p w:rsidR="00E36CEC" w:rsidRDefault="00435619" w:rsidP="00EA78C0">
            <w:pPr>
              <w:spacing w:after="0" w:line="240" w:lineRule="auto"/>
            </w:pPr>
            <w:r w:rsidRPr="00EA78C0">
              <w:rPr>
                <w:b/>
              </w:rPr>
              <w:t>Bill Beardsley</w:t>
            </w:r>
            <w:r w:rsidRPr="00EA78C0">
              <w:t>, President,</w:t>
            </w:r>
            <w:r w:rsidRPr="00EA78C0">
              <w:br/>
              <w:t>Michigan Business Connection, LC</w:t>
            </w:r>
          </w:p>
          <w:p w:rsidR="000D39D9" w:rsidRPr="00EA78C0" w:rsidRDefault="000D39D9" w:rsidP="00EA78C0">
            <w:pPr>
              <w:spacing w:after="0" w:line="240" w:lineRule="auto"/>
            </w:pPr>
          </w:p>
        </w:tc>
      </w:tr>
      <w:tr w:rsidR="00E36CEC" w:rsidRPr="00EA78C0" w:rsidTr="000D39D9">
        <w:tc>
          <w:tcPr>
            <w:tcW w:w="3192" w:type="dxa"/>
          </w:tcPr>
          <w:p w:rsidR="00E36CEC" w:rsidRPr="00EA78C0" w:rsidRDefault="002F5F81" w:rsidP="00EA78C0">
            <w:pPr>
              <w:spacing w:after="0" w:line="240" w:lineRule="auto"/>
            </w:pPr>
            <w:r w:rsidRPr="00EA78C0">
              <w:t>2:00 p.m. to 3</w:t>
            </w:r>
            <w:r w:rsidR="00E36CEC" w:rsidRPr="00EA78C0">
              <w:t>:00 p.m.</w:t>
            </w:r>
          </w:p>
        </w:tc>
        <w:tc>
          <w:tcPr>
            <w:tcW w:w="3192" w:type="dxa"/>
          </w:tcPr>
          <w:p w:rsidR="00E36CEC" w:rsidRPr="00EA78C0" w:rsidRDefault="00E36CEC" w:rsidP="00EA78C0">
            <w:pPr>
              <w:spacing w:after="0" w:line="240" w:lineRule="auto"/>
            </w:pPr>
            <w:r w:rsidRPr="00EA78C0">
              <w:t xml:space="preserve">MI SBTDC </w:t>
            </w:r>
            <w:r w:rsidR="002F5F81" w:rsidRPr="00EA78C0">
              <w:t>Overview</w:t>
            </w:r>
          </w:p>
          <w:p w:rsidR="00E36CEC" w:rsidRPr="00EA78C0" w:rsidRDefault="00E36CEC" w:rsidP="00EA78C0">
            <w:pPr>
              <w:spacing w:after="0" w:line="240" w:lineRule="auto"/>
            </w:pPr>
          </w:p>
        </w:tc>
        <w:tc>
          <w:tcPr>
            <w:tcW w:w="3444" w:type="dxa"/>
          </w:tcPr>
          <w:p w:rsidR="00E36CEC" w:rsidRPr="00EA78C0" w:rsidRDefault="00975FB4" w:rsidP="00EA78C0">
            <w:pPr>
              <w:spacing w:after="0" w:line="240" w:lineRule="auto"/>
            </w:pPr>
            <w:r w:rsidRPr="00EA78C0">
              <w:rPr>
                <w:b/>
              </w:rPr>
              <w:t>Richard King</w:t>
            </w:r>
            <w:r w:rsidRPr="00EA78C0">
              <w:t>,</w:t>
            </w:r>
            <w:r w:rsidR="00435619" w:rsidRPr="00EA78C0">
              <w:t xml:space="preserve"> Director, </w:t>
            </w:r>
            <w:r w:rsidRPr="00EA78C0">
              <w:t xml:space="preserve"> MI SBTDC</w:t>
            </w:r>
          </w:p>
        </w:tc>
      </w:tr>
    </w:tbl>
    <w:p w:rsidR="00E36CEC" w:rsidRDefault="00E36CEC" w:rsidP="000E56AF">
      <w:pPr>
        <w:spacing w:after="0"/>
      </w:pPr>
    </w:p>
    <w:sectPr w:rsidR="00E36CEC" w:rsidSect="000D39D9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56AF"/>
    <w:rsid w:val="000650CA"/>
    <w:rsid w:val="000D39D9"/>
    <w:rsid w:val="000E56AF"/>
    <w:rsid w:val="002951B4"/>
    <w:rsid w:val="002F5F81"/>
    <w:rsid w:val="00303CEF"/>
    <w:rsid w:val="00322EB3"/>
    <w:rsid w:val="00435619"/>
    <w:rsid w:val="005B4A34"/>
    <w:rsid w:val="005C7B72"/>
    <w:rsid w:val="00614585"/>
    <w:rsid w:val="00654179"/>
    <w:rsid w:val="00687D37"/>
    <w:rsid w:val="006E06E3"/>
    <w:rsid w:val="0076383B"/>
    <w:rsid w:val="00774C50"/>
    <w:rsid w:val="007A36F4"/>
    <w:rsid w:val="008340CE"/>
    <w:rsid w:val="00975FB4"/>
    <w:rsid w:val="00A908D3"/>
    <w:rsid w:val="00A92D3B"/>
    <w:rsid w:val="00B45C83"/>
    <w:rsid w:val="00C372A9"/>
    <w:rsid w:val="00C80689"/>
    <w:rsid w:val="00C83C08"/>
    <w:rsid w:val="00E36CEC"/>
    <w:rsid w:val="00E62089"/>
    <w:rsid w:val="00E63AC9"/>
    <w:rsid w:val="00E850B3"/>
    <w:rsid w:val="00EA78C0"/>
    <w:rsid w:val="00F8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17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C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mjn</dc:creator>
  <cp:keywords/>
  <dc:description/>
  <cp:lastModifiedBy>sed</cp:lastModifiedBy>
  <cp:revision>2</cp:revision>
  <dcterms:created xsi:type="dcterms:W3CDTF">2010-08-24T19:19:00Z</dcterms:created>
  <dcterms:modified xsi:type="dcterms:W3CDTF">2010-08-24T19:19:00Z</dcterms:modified>
</cp:coreProperties>
</file>